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40778" w:rsidRPr="00640778" w:rsidRDefault="00640778" w:rsidP="00640778">
      <w:pPr>
        <w:ind w:firstLineChars="200" w:firstLine="643"/>
        <w:jc w:val="center"/>
        <w:rPr>
          <w:rFonts w:ascii="宋体" w:hAnsi="宋体"/>
          <w:b/>
          <w:bCs/>
          <w:sz w:val="32"/>
          <w:szCs w:val="32"/>
        </w:rPr>
      </w:pPr>
      <w:r w:rsidRPr="00640778">
        <w:rPr>
          <w:rFonts w:ascii="宋体" w:hAnsi="宋体" w:hint="eastAsia"/>
          <w:b/>
          <w:bCs/>
          <w:sz w:val="32"/>
          <w:szCs w:val="32"/>
        </w:rPr>
        <w:t>丝路如虹 跨海向洋</w:t>
      </w:r>
    </w:p>
    <w:p w:rsidR="00640778" w:rsidRPr="00640778" w:rsidRDefault="00640778" w:rsidP="00640778">
      <w:pPr>
        <w:ind w:firstLineChars="200" w:firstLine="643"/>
        <w:jc w:val="center"/>
        <w:rPr>
          <w:rFonts w:ascii="宋体" w:hAnsi="宋体"/>
          <w:b/>
          <w:bCs/>
          <w:sz w:val="32"/>
          <w:szCs w:val="32"/>
        </w:rPr>
      </w:pPr>
      <w:r w:rsidRPr="00640778">
        <w:rPr>
          <w:rFonts w:ascii="宋体" w:hAnsi="宋体" w:hint="eastAsia"/>
          <w:b/>
          <w:bCs/>
          <w:sz w:val="32"/>
          <w:szCs w:val="32"/>
        </w:rPr>
        <w:t>全国首条跨海高铁开通运营直播特别节目内容简介</w:t>
      </w:r>
    </w:p>
    <w:p w:rsidR="00640778" w:rsidRDefault="00640778" w:rsidP="00640778">
      <w:pPr>
        <w:spacing w:line="260" w:lineRule="exact"/>
        <w:ind w:firstLineChars="200" w:firstLine="480"/>
        <w:rPr>
          <w:rFonts w:ascii="宋体" w:hAnsi="宋体"/>
          <w:sz w:val="24"/>
        </w:rPr>
      </w:pPr>
    </w:p>
    <w:p w:rsidR="00A649A6" w:rsidRDefault="00640778" w:rsidP="00640778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</w:t>
      </w:r>
      <w:r>
        <w:rPr>
          <w:rFonts w:ascii="宋体" w:hAnsi="宋体" w:hint="eastAsia"/>
          <w:sz w:val="28"/>
          <w:szCs w:val="28"/>
        </w:rPr>
        <w:t>年</w:t>
      </w:r>
      <w:r w:rsidRPr="00640778">
        <w:rPr>
          <w:rFonts w:ascii="宋体" w:hAnsi="宋体" w:hint="eastAsia"/>
          <w:sz w:val="28"/>
          <w:szCs w:val="28"/>
        </w:rPr>
        <w:t>9月28日上午9点15分，</w:t>
      </w:r>
      <w:r w:rsidR="00A649A6" w:rsidRPr="00A649A6">
        <w:rPr>
          <w:rFonts w:ascii="宋体" w:hAnsi="宋体" w:hint="eastAsia"/>
          <w:sz w:val="28"/>
          <w:szCs w:val="28"/>
        </w:rPr>
        <w:t>全国首条设计时速350公里的跨海高铁——福厦高铁正式开通运营。这场融合新闻直播在高铁开行前10分钟开启，在之后80分钟的直播中，分布在沿线10个</w:t>
      </w:r>
      <w:r w:rsidR="002103D3">
        <w:rPr>
          <w:rFonts w:ascii="宋体" w:hAnsi="宋体" w:hint="eastAsia"/>
          <w:sz w:val="28"/>
          <w:szCs w:val="28"/>
        </w:rPr>
        <w:t>地标直播点</w:t>
      </w:r>
      <w:r w:rsidR="00A649A6" w:rsidRPr="00A649A6">
        <w:rPr>
          <w:rFonts w:ascii="宋体" w:hAnsi="宋体" w:hint="eastAsia"/>
          <w:sz w:val="28"/>
          <w:szCs w:val="28"/>
        </w:rPr>
        <w:t>的记者现场连线，以</w:t>
      </w:r>
      <w:r w:rsidR="0009069E">
        <w:rPr>
          <w:rFonts w:ascii="宋体" w:hAnsi="宋体" w:hint="eastAsia"/>
          <w:sz w:val="28"/>
          <w:szCs w:val="28"/>
        </w:rPr>
        <w:t>同步</w:t>
      </w:r>
      <w:r w:rsidR="00A649A6" w:rsidRPr="00A649A6">
        <w:rPr>
          <w:rFonts w:ascii="宋体" w:hAnsi="宋体" w:hint="eastAsia"/>
          <w:sz w:val="28"/>
          <w:szCs w:val="28"/>
        </w:rPr>
        <w:t>时效带着观众从水、陆、空多视角体验福厦高铁。这是全国首次全程直播跨海高铁通车项目，展现出的即时报道同步性，令受众备受震撼。</w:t>
      </w:r>
    </w:p>
    <w:p w:rsidR="0009069E" w:rsidRDefault="00A649A6" w:rsidP="00640778">
      <w:pPr>
        <w:ind w:firstLineChars="200" w:firstLine="560"/>
        <w:rPr>
          <w:rFonts w:ascii="宋体" w:hAnsi="宋体"/>
          <w:sz w:val="28"/>
          <w:szCs w:val="28"/>
        </w:rPr>
      </w:pPr>
      <w:r w:rsidRPr="00A649A6">
        <w:rPr>
          <w:rFonts w:ascii="宋体" w:hAnsi="宋体" w:hint="eastAsia"/>
          <w:sz w:val="28"/>
          <w:szCs w:val="28"/>
        </w:rPr>
        <w:t>2023年是我国提出共建“一带一路”倡议十周年。习近平总书记指出：“提出这一倡议的初心，是借鉴古丝绸之路，以互联互通为主线，同各国加强政策沟通、设施联通、贸易畅通、资金融通、民心相通。”福厦高铁正是一条穿越海上丝绸之路起点重要城市，打通“陆丝、海丝”连结通道的跨海高铁。围绕这一主题，直播突出“联”与“通”</w:t>
      </w:r>
      <w:r w:rsidR="0009069E">
        <w:rPr>
          <w:rFonts w:ascii="宋体" w:hAnsi="宋体" w:hint="eastAsia"/>
          <w:sz w:val="28"/>
          <w:szCs w:val="28"/>
        </w:rPr>
        <w:t>的</w:t>
      </w:r>
      <w:r w:rsidRPr="00A649A6">
        <w:rPr>
          <w:rFonts w:ascii="宋体" w:hAnsi="宋体" w:hint="eastAsia"/>
          <w:sz w:val="28"/>
          <w:szCs w:val="28"/>
        </w:rPr>
        <w:t>核心元素，展示海丝核心区福建聚势腾飞的新气象。一是做足“穿山跨海”文章，多个跨海“超级工程”的穿越，展现福建美好风光和先进智造。二是以新媒体感的节奏和风格，梳理展示福建“穿越千年”的独特历史脉络及其加快建设海丝核心区、两岸融合发展示范区等时代成就，表达两岸同胞对“互联互通”的骄傲自豪，对坐着高铁去台湾，家“合”万事兴的深切期盼。</w:t>
      </w:r>
    </w:p>
    <w:p w:rsidR="00271D5D" w:rsidRDefault="00640778" w:rsidP="00640778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这场直播难度极大，</w:t>
      </w:r>
      <w:r w:rsidRPr="00640778">
        <w:rPr>
          <w:rFonts w:ascii="宋体" w:hAnsi="宋体" w:hint="eastAsia"/>
          <w:sz w:val="28"/>
          <w:szCs w:val="28"/>
        </w:rPr>
        <w:t>直播团队以周密策划、精密计算，攻克了高铁速度快带来的音视频直播容易掉线“卡壳”的技术难题、沿途拍摄无法靠近高铁线路的安全难题以及捕捉疾驰高铁“身影”必须</w:t>
      </w:r>
      <w:r w:rsidRPr="00640778">
        <w:rPr>
          <w:rFonts w:ascii="宋体" w:hAnsi="宋体" w:hint="eastAsia"/>
          <w:sz w:val="28"/>
          <w:szCs w:val="28"/>
        </w:rPr>
        <w:lastRenderedPageBreak/>
        <w:t>以秒计算的协调难题等，打造了具有标杆意义的高铁运行全程直播案例。直播做足“海丝”、</w:t>
      </w:r>
      <w:r w:rsidR="002103D3">
        <w:rPr>
          <w:rFonts w:ascii="宋体" w:hAnsi="宋体" w:hint="eastAsia"/>
          <w:sz w:val="28"/>
          <w:szCs w:val="28"/>
        </w:rPr>
        <w:t>海峡两岸</w:t>
      </w:r>
      <w:r w:rsidRPr="00640778">
        <w:rPr>
          <w:rFonts w:ascii="宋体" w:hAnsi="宋体" w:hint="eastAsia"/>
          <w:sz w:val="28"/>
          <w:szCs w:val="28"/>
        </w:rPr>
        <w:t>等元素，全方位拓展、深化报道主题，设计代表性地标直播点、采访高铁设计建设者、台湾媒体人、“丝路”上的埃及客商等，实现了连续性的主题思想表达。</w:t>
      </w:r>
    </w:p>
    <w:p w:rsidR="00640778" w:rsidRPr="00640778" w:rsidRDefault="00640778" w:rsidP="0064077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这场</w:t>
      </w:r>
      <w:r w:rsidRPr="00640778">
        <w:rPr>
          <w:rFonts w:hint="eastAsia"/>
          <w:sz w:val="28"/>
          <w:szCs w:val="28"/>
        </w:rPr>
        <w:t>直播采用多部分组成、立体式报道为系统主轴，并首次同步加入</w:t>
      </w:r>
      <w:r w:rsidR="0009069E">
        <w:rPr>
          <w:rFonts w:hint="eastAsia"/>
          <w:sz w:val="28"/>
          <w:szCs w:val="28"/>
        </w:rPr>
        <w:t>VR</w:t>
      </w:r>
      <w:r w:rsidRPr="00640778">
        <w:rPr>
          <w:rFonts w:hint="eastAsia"/>
          <w:sz w:val="28"/>
          <w:szCs w:val="28"/>
        </w:rPr>
        <w:t>视角全程视频强化直播效果，并运用</w:t>
      </w:r>
      <w:r w:rsidR="002103D3">
        <w:rPr>
          <w:rFonts w:hint="eastAsia"/>
          <w:sz w:val="28"/>
          <w:szCs w:val="28"/>
        </w:rPr>
        <w:t>新媒体</w:t>
      </w:r>
      <w:r w:rsidRPr="00640778">
        <w:rPr>
          <w:rFonts w:hint="eastAsia"/>
          <w:sz w:val="28"/>
          <w:szCs w:val="28"/>
        </w:rPr>
        <w:t>平台拓展同步传播途径，形成了强大传播声势</w:t>
      </w:r>
      <w:r>
        <w:rPr>
          <w:rFonts w:hint="eastAsia"/>
          <w:sz w:val="28"/>
          <w:szCs w:val="28"/>
        </w:rPr>
        <w:t>——</w:t>
      </w:r>
      <w:r w:rsidRPr="00640778">
        <w:rPr>
          <w:rFonts w:hint="eastAsia"/>
          <w:sz w:val="28"/>
          <w:szCs w:val="28"/>
        </w:rPr>
        <w:t>当</w:t>
      </w:r>
      <w:r w:rsidR="000777B7">
        <w:rPr>
          <w:rFonts w:hint="eastAsia"/>
          <w:sz w:val="28"/>
          <w:szCs w:val="28"/>
        </w:rPr>
        <w:t>天，</w:t>
      </w:r>
      <w:r w:rsidRPr="00640778">
        <w:rPr>
          <w:rFonts w:hint="eastAsia"/>
          <w:sz w:val="28"/>
          <w:szCs w:val="28"/>
        </w:rPr>
        <w:t>人民日报、新华社、央视频等</w:t>
      </w:r>
      <w:r w:rsidRPr="00640778">
        <w:rPr>
          <w:rFonts w:hint="eastAsia"/>
          <w:sz w:val="28"/>
          <w:szCs w:val="28"/>
        </w:rPr>
        <w:t>60</w:t>
      </w:r>
      <w:r w:rsidRPr="00640778">
        <w:rPr>
          <w:rFonts w:hint="eastAsia"/>
          <w:sz w:val="28"/>
          <w:szCs w:val="28"/>
        </w:rPr>
        <w:t>多家媒体平台同步转播，福建新闻广播、福建新闻频道、福建乡村振兴·公共频道、福建发布、海博</w:t>
      </w:r>
      <w:r w:rsidRPr="00640778">
        <w:rPr>
          <w:rFonts w:hint="eastAsia"/>
          <w:sz w:val="28"/>
          <w:szCs w:val="28"/>
        </w:rPr>
        <w:t>TV</w:t>
      </w:r>
      <w:r w:rsidRPr="00640778">
        <w:rPr>
          <w:rFonts w:hint="eastAsia"/>
          <w:sz w:val="28"/>
          <w:szCs w:val="28"/>
        </w:rPr>
        <w:t>全程直播，全网点播量超</w:t>
      </w:r>
      <w:r w:rsidRPr="00640778">
        <w:rPr>
          <w:rFonts w:hint="eastAsia"/>
          <w:sz w:val="28"/>
          <w:szCs w:val="28"/>
        </w:rPr>
        <w:t>5000</w:t>
      </w:r>
      <w:r w:rsidRPr="00640778">
        <w:rPr>
          <w:rFonts w:hint="eastAsia"/>
          <w:sz w:val="28"/>
          <w:szCs w:val="28"/>
        </w:rPr>
        <w:t>万</w:t>
      </w:r>
      <w:r>
        <w:rPr>
          <w:rFonts w:hint="eastAsia"/>
          <w:sz w:val="28"/>
          <w:szCs w:val="28"/>
        </w:rPr>
        <w:t>，</w:t>
      </w:r>
      <w:r w:rsidRPr="00640778">
        <w:rPr>
          <w:rFonts w:hint="eastAsia"/>
          <w:sz w:val="28"/>
          <w:szCs w:val="28"/>
        </w:rPr>
        <w:t>点赞评论转发社群互动量超</w:t>
      </w:r>
      <w:r w:rsidRPr="00640778">
        <w:rPr>
          <w:rFonts w:hint="eastAsia"/>
          <w:sz w:val="28"/>
          <w:szCs w:val="28"/>
        </w:rPr>
        <w:t>20</w:t>
      </w:r>
      <w:r w:rsidRPr="00640778">
        <w:rPr>
          <w:rFonts w:hint="eastAsia"/>
          <w:sz w:val="28"/>
          <w:szCs w:val="28"/>
        </w:rPr>
        <w:t>万次。“福厦高铁‘智能’背后的科技力量”“坐着高铁游福建”等多个相关话题登上热搜，极大扩大福厦高铁在全国的知名度。</w:t>
      </w:r>
    </w:p>
    <w:sectPr w:rsidR="00640778" w:rsidRPr="006407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D173F" w:rsidRDefault="005D173F" w:rsidP="00640778">
      <w:r>
        <w:separator/>
      </w:r>
    </w:p>
  </w:endnote>
  <w:endnote w:type="continuationSeparator" w:id="0">
    <w:p w:rsidR="005D173F" w:rsidRDefault="005D173F" w:rsidP="00640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D173F" w:rsidRDefault="005D173F" w:rsidP="00640778">
      <w:r>
        <w:separator/>
      </w:r>
    </w:p>
  </w:footnote>
  <w:footnote w:type="continuationSeparator" w:id="0">
    <w:p w:rsidR="005D173F" w:rsidRDefault="005D173F" w:rsidP="006407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778"/>
    <w:rsid w:val="000777B7"/>
    <w:rsid w:val="0009069E"/>
    <w:rsid w:val="001B20EC"/>
    <w:rsid w:val="002103D3"/>
    <w:rsid w:val="00257FD7"/>
    <w:rsid w:val="00271D5D"/>
    <w:rsid w:val="002A62EE"/>
    <w:rsid w:val="0045126E"/>
    <w:rsid w:val="004B3B8F"/>
    <w:rsid w:val="005D173F"/>
    <w:rsid w:val="00640778"/>
    <w:rsid w:val="00685A79"/>
    <w:rsid w:val="0083426E"/>
    <w:rsid w:val="0098032D"/>
    <w:rsid w:val="00A649A6"/>
    <w:rsid w:val="00A8316E"/>
    <w:rsid w:val="00BE0FB0"/>
    <w:rsid w:val="00C13A98"/>
    <w:rsid w:val="00E37F98"/>
    <w:rsid w:val="00F538E3"/>
    <w:rsid w:val="00F6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D12D74"/>
  <w15:chartTrackingRefBased/>
  <w15:docId w15:val="{F0BE17FA-C0CC-4869-B14F-E628E62D4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07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077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077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07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077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迪 艾</dc:creator>
  <cp:keywords/>
  <dc:description/>
  <cp:lastModifiedBy>迪 艾</cp:lastModifiedBy>
  <cp:revision>6</cp:revision>
  <dcterms:created xsi:type="dcterms:W3CDTF">2024-01-07T11:04:00Z</dcterms:created>
  <dcterms:modified xsi:type="dcterms:W3CDTF">2024-04-08T07:48:00Z</dcterms:modified>
</cp:coreProperties>
</file>